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9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6"/>
        <w:gridCol w:w="2046"/>
        <w:gridCol w:w="1042"/>
        <w:gridCol w:w="1064"/>
        <w:gridCol w:w="685"/>
        <w:gridCol w:w="1052"/>
        <w:gridCol w:w="1321"/>
        <w:gridCol w:w="1210"/>
      </w:tblGrid>
      <w:tr w14:paraId="33ACF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576" w:type="dxa"/>
            <w:vAlign w:val="center"/>
          </w:tcPr>
          <w:p w14:paraId="7C16CC88"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046" w:type="dxa"/>
            <w:vAlign w:val="center"/>
          </w:tcPr>
          <w:p w14:paraId="6B3E1043">
            <w:pPr>
              <w:widowControl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1042" w:type="dxa"/>
            <w:vAlign w:val="center"/>
          </w:tcPr>
          <w:p w14:paraId="46879CE2">
            <w:pPr>
              <w:widowControl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是否接受进口产品</w:t>
            </w:r>
          </w:p>
        </w:tc>
        <w:tc>
          <w:tcPr>
            <w:tcW w:w="1064" w:type="dxa"/>
            <w:vAlign w:val="center"/>
          </w:tcPr>
          <w:p w14:paraId="7DBCCA57">
            <w:pPr>
              <w:widowControl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685" w:type="dxa"/>
            <w:vAlign w:val="center"/>
          </w:tcPr>
          <w:p w14:paraId="21200E31">
            <w:pPr>
              <w:widowControl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052" w:type="dxa"/>
            <w:vAlign w:val="center"/>
          </w:tcPr>
          <w:p w14:paraId="19D2258B">
            <w:pPr>
              <w:widowControl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预算单价（万元）</w:t>
            </w:r>
          </w:p>
        </w:tc>
        <w:tc>
          <w:tcPr>
            <w:tcW w:w="1321" w:type="dxa"/>
            <w:vAlign w:val="center"/>
          </w:tcPr>
          <w:p w14:paraId="22605F9E">
            <w:pPr>
              <w:widowControl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预算合计</w:t>
            </w:r>
          </w:p>
          <w:p w14:paraId="07A00CF0">
            <w:pPr>
              <w:widowControl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（万元）</w:t>
            </w:r>
          </w:p>
        </w:tc>
        <w:tc>
          <w:tcPr>
            <w:tcW w:w="1210" w:type="dxa"/>
            <w:vAlign w:val="center"/>
          </w:tcPr>
          <w:p w14:paraId="786CFFE1">
            <w:pPr>
              <w:widowControl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highlight w:val="none"/>
              </w:rPr>
              <w:t>是否为核心产品</w:t>
            </w:r>
          </w:p>
        </w:tc>
      </w:tr>
      <w:tr w14:paraId="778A2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exact"/>
          <w:jc w:val="center"/>
        </w:trPr>
        <w:tc>
          <w:tcPr>
            <w:tcW w:w="576" w:type="dxa"/>
            <w:vAlign w:val="center"/>
          </w:tcPr>
          <w:p w14:paraId="46A8523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2046" w:type="dxa"/>
            <w:vAlign w:val="center"/>
          </w:tcPr>
          <w:p w14:paraId="0AD2A62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十万分之一天平</w:t>
            </w:r>
          </w:p>
        </w:tc>
        <w:tc>
          <w:tcPr>
            <w:tcW w:w="1042" w:type="dxa"/>
            <w:vAlign w:val="center"/>
          </w:tcPr>
          <w:p w14:paraId="7330405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5242690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6C30492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052" w:type="dxa"/>
            <w:vAlign w:val="center"/>
          </w:tcPr>
          <w:p w14:paraId="55E9827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2.6</w:t>
            </w:r>
          </w:p>
        </w:tc>
        <w:tc>
          <w:tcPr>
            <w:tcW w:w="1321" w:type="dxa"/>
            <w:vAlign w:val="center"/>
          </w:tcPr>
          <w:p w14:paraId="4871401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2.60</w:t>
            </w:r>
          </w:p>
        </w:tc>
        <w:tc>
          <w:tcPr>
            <w:tcW w:w="1210" w:type="dxa"/>
            <w:vAlign w:val="center"/>
          </w:tcPr>
          <w:p w14:paraId="187ADE4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216DC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76" w:type="dxa"/>
            <w:vAlign w:val="center"/>
          </w:tcPr>
          <w:p w14:paraId="46935E2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2046" w:type="dxa"/>
            <w:vAlign w:val="center"/>
          </w:tcPr>
          <w:p w14:paraId="7067D7A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全站仪</w:t>
            </w:r>
          </w:p>
        </w:tc>
        <w:tc>
          <w:tcPr>
            <w:tcW w:w="1042" w:type="dxa"/>
            <w:vAlign w:val="center"/>
          </w:tcPr>
          <w:p w14:paraId="556D39C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5C59C68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337BE41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1052" w:type="dxa"/>
            <w:vAlign w:val="center"/>
          </w:tcPr>
          <w:p w14:paraId="4F00E54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1.3</w:t>
            </w:r>
          </w:p>
        </w:tc>
        <w:tc>
          <w:tcPr>
            <w:tcW w:w="1321" w:type="dxa"/>
            <w:vAlign w:val="center"/>
          </w:tcPr>
          <w:p w14:paraId="1472C8A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13.00</w:t>
            </w:r>
          </w:p>
        </w:tc>
        <w:tc>
          <w:tcPr>
            <w:tcW w:w="1210" w:type="dxa"/>
            <w:vAlign w:val="center"/>
          </w:tcPr>
          <w:p w14:paraId="4A22EF0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</w:rPr>
              <w:t>是</w:t>
            </w:r>
          </w:p>
        </w:tc>
      </w:tr>
      <w:tr w14:paraId="30B31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76" w:type="dxa"/>
            <w:vAlign w:val="center"/>
          </w:tcPr>
          <w:p w14:paraId="6DE04C7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2046" w:type="dxa"/>
            <w:vAlign w:val="center"/>
          </w:tcPr>
          <w:p w14:paraId="2CBD301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轻便无人机</w:t>
            </w:r>
          </w:p>
        </w:tc>
        <w:tc>
          <w:tcPr>
            <w:tcW w:w="1042" w:type="dxa"/>
            <w:vAlign w:val="center"/>
          </w:tcPr>
          <w:p w14:paraId="4787F3F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5E2C519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3FE476EA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052" w:type="dxa"/>
            <w:vAlign w:val="center"/>
          </w:tcPr>
          <w:p w14:paraId="4D52DB6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0.35</w:t>
            </w:r>
          </w:p>
        </w:tc>
        <w:tc>
          <w:tcPr>
            <w:tcW w:w="1321" w:type="dxa"/>
            <w:vAlign w:val="center"/>
          </w:tcPr>
          <w:p w14:paraId="5A25D11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1.05</w:t>
            </w:r>
          </w:p>
        </w:tc>
        <w:tc>
          <w:tcPr>
            <w:tcW w:w="1210" w:type="dxa"/>
            <w:vAlign w:val="center"/>
          </w:tcPr>
          <w:p w14:paraId="4FDA16A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7EE1A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576" w:type="dxa"/>
            <w:vAlign w:val="center"/>
          </w:tcPr>
          <w:p w14:paraId="2889FF8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2046" w:type="dxa"/>
            <w:vAlign w:val="center"/>
          </w:tcPr>
          <w:p w14:paraId="1A60F14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自循环流动演示实验仪</w:t>
            </w:r>
          </w:p>
        </w:tc>
        <w:tc>
          <w:tcPr>
            <w:tcW w:w="1042" w:type="dxa"/>
            <w:vAlign w:val="center"/>
          </w:tcPr>
          <w:p w14:paraId="66B3DE0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710B2B3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7CBC10C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052" w:type="dxa"/>
            <w:vAlign w:val="center"/>
          </w:tcPr>
          <w:p w14:paraId="6ACB54E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1.3</w:t>
            </w:r>
          </w:p>
        </w:tc>
        <w:tc>
          <w:tcPr>
            <w:tcW w:w="1321" w:type="dxa"/>
            <w:vAlign w:val="center"/>
          </w:tcPr>
          <w:p w14:paraId="1D9EF4A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2.60</w:t>
            </w:r>
          </w:p>
        </w:tc>
        <w:tc>
          <w:tcPr>
            <w:tcW w:w="1210" w:type="dxa"/>
            <w:vAlign w:val="center"/>
          </w:tcPr>
          <w:p w14:paraId="12B5104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</w:rPr>
              <w:t>是</w:t>
            </w:r>
          </w:p>
        </w:tc>
      </w:tr>
      <w:tr w14:paraId="1FE21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576" w:type="dxa"/>
            <w:vAlign w:val="center"/>
          </w:tcPr>
          <w:p w14:paraId="25DA389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2046" w:type="dxa"/>
            <w:vAlign w:val="center"/>
          </w:tcPr>
          <w:p w14:paraId="643D3D3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便携式水质分析仪电极</w:t>
            </w:r>
          </w:p>
        </w:tc>
        <w:tc>
          <w:tcPr>
            <w:tcW w:w="1042" w:type="dxa"/>
            <w:vAlign w:val="center"/>
          </w:tcPr>
          <w:p w14:paraId="2A9EB35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17919B8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2500886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052" w:type="dxa"/>
            <w:vAlign w:val="center"/>
          </w:tcPr>
          <w:p w14:paraId="4BFA7C9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0.87</w:t>
            </w:r>
          </w:p>
        </w:tc>
        <w:tc>
          <w:tcPr>
            <w:tcW w:w="1321" w:type="dxa"/>
            <w:vAlign w:val="center"/>
          </w:tcPr>
          <w:p w14:paraId="08C7F3E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0.87</w:t>
            </w:r>
          </w:p>
        </w:tc>
        <w:tc>
          <w:tcPr>
            <w:tcW w:w="1210" w:type="dxa"/>
            <w:vAlign w:val="center"/>
          </w:tcPr>
          <w:p w14:paraId="6FC156B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49A74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76" w:type="dxa"/>
            <w:vAlign w:val="center"/>
          </w:tcPr>
          <w:p w14:paraId="6E97841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6</w:t>
            </w:r>
          </w:p>
        </w:tc>
        <w:tc>
          <w:tcPr>
            <w:tcW w:w="2046" w:type="dxa"/>
            <w:vAlign w:val="center"/>
          </w:tcPr>
          <w:p w14:paraId="1572D5E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全站仪电池</w:t>
            </w:r>
          </w:p>
        </w:tc>
        <w:tc>
          <w:tcPr>
            <w:tcW w:w="1042" w:type="dxa"/>
            <w:vAlign w:val="center"/>
          </w:tcPr>
          <w:p w14:paraId="7841B05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3971CC2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套</w:t>
            </w:r>
          </w:p>
        </w:tc>
        <w:tc>
          <w:tcPr>
            <w:tcW w:w="685" w:type="dxa"/>
            <w:vAlign w:val="center"/>
          </w:tcPr>
          <w:p w14:paraId="35D0E0B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052" w:type="dxa"/>
            <w:vAlign w:val="center"/>
          </w:tcPr>
          <w:p w14:paraId="02181F0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0.85</w:t>
            </w:r>
          </w:p>
        </w:tc>
        <w:tc>
          <w:tcPr>
            <w:tcW w:w="1321" w:type="dxa"/>
            <w:vAlign w:val="center"/>
          </w:tcPr>
          <w:p w14:paraId="1ED7AB4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0.85</w:t>
            </w:r>
          </w:p>
        </w:tc>
        <w:tc>
          <w:tcPr>
            <w:tcW w:w="1210" w:type="dxa"/>
            <w:vAlign w:val="center"/>
          </w:tcPr>
          <w:p w14:paraId="4508DFA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5EBA8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76" w:type="dxa"/>
            <w:vAlign w:val="center"/>
          </w:tcPr>
          <w:p w14:paraId="5C4B258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7</w:t>
            </w:r>
          </w:p>
        </w:tc>
        <w:tc>
          <w:tcPr>
            <w:tcW w:w="2046" w:type="dxa"/>
            <w:vAlign w:val="center"/>
          </w:tcPr>
          <w:p w14:paraId="2D86A73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干燥箱</w:t>
            </w:r>
          </w:p>
        </w:tc>
        <w:tc>
          <w:tcPr>
            <w:tcW w:w="1042" w:type="dxa"/>
            <w:vAlign w:val="center"/>
          </w:tcPr>
          <w:p w14:paraId="5DCD95F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1735732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405C2513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052" w:type="dxa"/>
            <w:vAlign w:val="center"/>
          </w:tcPr>
          <w:p w14:paraId="238CC66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0.8</w:t>
            </w:r>
          </w:p>
        </w:tc>
        <w:tc>
          <w:tcPr>
            <w:tcW w:w="1321" w:type="dxa"/>
            <w:vAlign w:val="center"/>
          </w:tcPr>
          <w:p w14:paraId="4A2C686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0.8</w:t>
            </w:r>
          </w:p>
        </w:tc>
        <w:tc>
          <w:tcPr>
            <w:tcW w:w="1210" w:type="dxa"/>
            <w:vAlign w:val="center"/>
          </w:tcPr>
          <w:p w14:paraId="08080B9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01645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76" w:type="dxa"/>
            <w:vAlign w:val="center"/>
          </w:tcPr>
          <w:p w14:paraId="7F4ED30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8</w:t>
            </w:r>
          </w:p>
        </w:tc>
        <w:tc>
          <w:tcPr>
            <w:tcW w:w="2046" w:type="dxa"/>
            <w:vAlign w:val="center"/>
          </w:tcPr>
          <w:p w14:paraId="54CA7AD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色谱柱</w:t>
            </w:r>
          </w:p>
        </w:tc>
        <w:tc>
          <w:tcPr>
            <w:tcW w:w="1042" w:type="dxa"/>
            <w:vAlign w:val="center"/>
          </w:tcPr>
          <w:p w14:paraId="47B261A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6843ED1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0766722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 xml:space="preserve">2 </w:t>
            </w:r>
          </w:p>
        </w:tc>
        <w:tc>
          <w:tcPr>
            <w:tcW w:w="1052" w:type="dxa"/>
            <w:vAlign w:val="center"/>
          </w:tcPr>
          <w:p w14:paraId="29911ED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0.60</w:t>
            </w:r>
          </w:p>
        </w:tc>
        <w:tc>
          <w:tcPr>
            <w:tcW w:w="1321" w:type="dxa"/>
            <w:vAlign w:val="center"/>
          </w:tcPr>
          <w:p w14:paraId="78BE681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1.20</w:t>
            </w:r>
          </w:p>
        </w:tc>
        <w:tc>
          <w:tcPr>
            <w:tcW w:w="1210" w:type="dxa"/>
            <w:vAlign w:val="center"/>
          </w:tcPr>
          <w:p w14:paraId="5B12715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61E3A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76" w:type="dxa"/>
            <w:vAlign w:val="center"/>
          </w:tcPr>
          <w:p w14:paraId="18E6DEB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9</w:t>
            </w:r>
          </w:p>
        </w:tc>
        <w:tc>
          <w:tcPr>
            <w:tcW w:w="2046" w:type="dxa"/>
            <w:vAlign w:val="center"/>
          </w:tcPr>
          <w:p w14:paraId="320E426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pH计</w:t>
            </w:r>
          </w:p>
        </w:tc>
        <w:tc>
          <w:tcPr>
            <w:tcW w:w="1042" w:type="dxa"/>
            <w:vAlign w:val="center"/>
          </w:tcPr>
          <w:p w14:paraId="1E03F7F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4BAEAFC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108F0D1D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 xml:space="preserve">1 </w:t>
            </w:r>
          </w:p>
        </w:tc>
        <w:tc>
          <w:tcPr>
            <w:tcW w:w="1052" w:type="dxa"/>
            <w:vAlign w:val="center"/>
          </w:tcPr>
          <w:p w14:paraId="6998041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0.53</w:t>
            </w:r>
          </w:p>
        </w:tc>
        <w:tc>
          <w:tcPr>
            <w:tcW w:w="1321" w:type="dxa"/>
            <w:vAlign w:val="center"/>
          </w:tcPr>
          <w:p w14:paraId="2DABBD4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0.53</w:t>
            </w:r>
          </w:p>
        </w:tc>
        <w:tc>
          <w:tcPr>
            <w:tcW w:w="1210" w:type="dxa"/>
            <w:vAlign w:val="center"/>
          </w:tcPr>
          <w:p w14:paraId="59BB498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43C8E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76" w:type="dxa"/>
            <w:vAlign w:val="center"/>
          </w:tcPr>
          <w:p w14:paraId="5BFC6CF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10</w:t>
            </w:r>
          </w:p>
        </w:tc>
        <w:tc>
          <w:tcPr>
            <w:tcW w:w="2046" w:type="dxa"/>
            <w:vAlign w:val="center"/>
          </w:tcPr>
          <w:p w14:paraId="6A19DFA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臭氧检测仪</w:t>
            </w:r>
          </w:p>
        </w:tc>
        <w:tc>
          <w:tcPr>
            <w:tcW w:w="1042" w:type="dxa"/>
            <w:vAlign w:val="center"/>
          </w:tcPr>
          <w:p w14:paraId="250ECE4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133481A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38DA9B8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052" w:type="dxa"/>
            <w:vAlign w:val="center"/>
          </w:tcPr>
          <w:p w14:paraId="21C34B6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1.9</w:t>
            </w:r>
          </w:p>
        </w:tc>
        <w:tc>
          <w:tcPr>
            <w:tcW w:w="1321" w:type="dxa"/>
            <w:vAlign w:val="center"/>
          </w:tcPr>
          <w:p w14:paraId="7BF23CB0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1.90</w:t>
            </w:r>
          </w:p>
        </w:tc>
        <w:tc>
          <w:tcPr>
            <w:tcW w:w="1210" w:type="dxa"/>
            <w:vAlign w:val="center"/>
          </w:tcPr>
          <w:p w14:paraId="59C6411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360CF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76" w:type="dxa"/>
            <w:vAlign w:val="center"/>
          </w:tcPr>
          <w:p w14:paraId="434A162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11</w:t>
            </w:r>
          </w:p>
        </w:tc>
        <w:tc>
          <w:tcPr>
            <w:tcW w:w="2046" w:type="dxa"/>
            <w:vAlign w:val="center"/>
          </w:tcPr>
          <w:p w14:paraId="6F0F7D0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雾化器</w:t>
            </w:r>
          </w:p>
        </w:tc>
        <w:tc>
          <w:tcPr>
            <w:tcW w:w="1042" w:type="dxa"/>
            <w:vAlign w:val="center"/>
          </w:tcPr>
          <w:p w14:paraId="64B61EB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1E29F46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0695E8A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052" w:type="dxa"/>
            <w:vAlign w:val="center"/>
          </w:tcPr>
          <w:p w14:paraId="32BD43A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0.49</w:t>
            </w:r>
          </w:p>
        </w:tc>
        <w:tc>
          <w:tcPr>
            <w:tcW w:w="1321" w:type="dxa"/>
            <w:vAlign w:val="center"/>
          </w:tcPr>
          <w:p w14:paraId="09AB32B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0.98</w:t>
            </w:r>
          </w:p>
        </w:tc>
        <w:tc>
          <w:tcPr>
            <w:tcW w:w="1210" w:type="dxa"/>
            <w:vAlign w:val="center"/>
          </w:tcPr>
          <w:p w14:paraId="7588E6F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0923C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76" w:type="dxa"/>
            <w:vAlign w:val="center"/>
          </w:tcPr>
          <w:p w14:paraId="5CE0264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12</w:t>
            </w:r>
          </w:p>
        </w:tc>
        <w:tc>
          <w:tcPr>
            <w:tcW w:w="2046" w:type="dxa"/>
            <w:vAlign w:val="center"/>
          </w:tcPr>
          <w:p w14:paraId="68428E0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反应釜1</w:t>
            </w:r>
          </w:p>
        </w:tc>
        <w:tc>
          <w:tcPr>
            <w:tcW w:w="1042" w:type="dxa"/>
            <w:vAlign w:val="center"/>
          </w:tcPr>
          <w:p w14:paraId="0915F0C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08E0A4F5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2AE7CE1C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052" w:type="dxa"/>
            <w:vAlign w:val="center"/>
          </w:tcPr>
          <w:p w14:paraId="1A4E9CE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1.3</w:t>
            </w:r>
          </w:p>
        </w:tc>
        <w:tc>
          <w:tcPr>
            <w:tcW w:w="1321" w:type="dxa"/>
            <w:vAlign w:val="center"/>
          </w:tcPr>
          <w:p w14:paraId="607F2BD9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1.30</w:t>
            </w:r>
          </w:p>
        </w:tc>
        <w:tc>
          <w:tcPr>
            <w:tcW w:w="1210" w:type="dxa"/>
            <w:vAlign w:val="center"/>
          </w:tcPr>
          <w:p w14:paraId="6A43FB66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32C19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76" w:type="dxa"/>
            <w:vAlign w:val="center"/>
          </w:tcPr>
          <w:p w14:paraId="0842B8A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13</w:t>
            </w:r>
          </w:p>
        </w:tc>
        <w:tc>
          <w:tcPr>
            <w:tcW w:w="2046" w:type="dxa"/>
            <w:vAlign w:val="center"/>
          </w:tcPr>
          <w:p w14:paraId="7E684AFE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反应釜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042" w:type="dxa"/>
            <w:vAlign w:val="center"/>
          </w:tcPr>
          <w:p w14:paraId="302EA61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  <w:t>否</w:t>
            </w:r>
          </w:p>
        </w:tc>
        <w:tc>
          <w:tcPr>
            <w:tcW w:w="1064" w:type="dxa"/>
            <w:vAlign w:val="center"/>
          </w:tcPr>
          <w:p w14:paraId="64730124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台</w:t>
            </w:r>
          </w:p>
        </w:tc>
        <w:tc>
          <w:tcPr>
            <w:tcW w:w="685" w:type="dxa"/>
            <w:vAlign w:val="center"/>
          </w:tcPr>
          <w:p w14:paraId="2DDAF2A1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052" w:type="dxa"/>
            <w:vAlign w:val="center"/>
          </w:tcPr>
          <w:p w14:paraId="28EC8E02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2.2</w:t>
            </w:r>
          </w:p>
        </w:tc>
        <w:tc>
          <w:tcPr>
            <w:tcW w:w="1321" w:type="dxa"/>
            <w:vAlign w:val="center"/>
          </w:tcPr>
          <w:p w14:paraId="6B0CAB28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2.20</w:t>
            </w:r>
          </w:p>
        </w:tc>
        <w:tc>
          <w:tcPr>
            <w:tcW w:w="1210" w:type="dxa"/>
            <w:vAlign w:val="center"/>
          </w:tcPr>
          <w:p w14:paraId="66B5621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  <w:tr w14:paraId="6538A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6465" w:type="dxa"/>
            <w:gridSpan w:val="6"/>
            <w:vAlign w:val="center"/>
          </w:tcPr>
          <w:p w14:paraId="1501F65B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合计</w:t>
            </w:r>
          </w:p>
        </w:tc>
        <w:tc>
          <w:tcPr>
            <w:tcW w:w="1321" w:type="dxa"/>
            <w:vAlign w:val="center"/>
          </w:tcPr>
          <w:p w14:paraId="65B1DBBF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29.88</w:t>
            </w:r>
          </w:p>
        </w:tc>
        <w:tc>
          <w:tcPr>
            <w:tcW w:w="1210" w:type="dxa"/>
            <w:vAlign w:val="center"/>
          </w:tcPr>
          <w:p w14:paraId="46D3C3B7">
            <w:pPr>
              <w:widowControl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</w:tbl>
    <w:p w14:paraId="12CAD30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2NzBjZDc3NjAxZTNjNjY4YjUyMzFhYjUwMzA2ZjEifQ=="/>
  </w:docVars>
  <w:rsids>
    <w:rsidRoot w:val="36F772E7"/>
    <w:rsid w:val="36F7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2024-10-14T05:37:00Z</dcterms:created>
  <dc:creator>法正</dc:creator>
  <cp:lastModifiedBy>法正</cp:lastModifiedBy>
  <dcterms:modified xsi:type="dcterms:W3CDTF">2024-10-14T05:38:19Z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533B8CC9D7074A90ADED7F3631FE5017_11</vt:lpwstr>
  </property>
</Properties>
</file>