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B22" w:rsidRPr="00EF2B22" w:rsidRDefault="00AF7A39" w:rsidP="00AE42D4">
      <w:pPr>
        <w:spacing w:line="440" w:lineRule="exact"/>
        <w:jc w:val="center"/>
        <w:rPr>
          <w:rFonts w:asciiTheme="minorEastAsia" w:eastAsiaTheme="minorEastAsia" w:hAnsiTheme="minorEastAsia" w:hint="eastAsia"/>
          <w:b/>
          <w:color w:val="000000"/>
          <w:sz w:val="28"/>
          <w:szCs w:val="28"/>
        </w:rPr>
      </w:pPr>
      <w:bookmarkStart w:id="0" w:name="_Toc28359022"/>
      <w:bookmarkStart w:id="1" w:name="_Toc35393809"/>
      <w:r w:rsidRPr="00EF2B22">
        <w:rPr>
          <w:rFonts w:asciiTheme="minorEastAsia" w:eastAsiaTheme="minorEastAsia" w:hAnsiTheme="minorEastAsia" w:hint="eastAsia"/>
          <w:b/>
          <w:color w:val="000000"/>
          <w:sz w:val="28"/>
          <w:szCs w:val="28"/>
        </w:rPr>
        <w:t>中南民族大学资环学院公共平台设备购置与更新项目</w:t>
      </w:r>
    </w:p>
    <w:p w:rsidR="00CD33A6" w:rsidRPr="00EF2B22" w:rsidRDefault="00C0446F" w:rsidP="00AE42D4">
      <w:pPr>
        <w:spacing w:line="440" w:lineRule="exact"/>
        <w:jc w:val="center"/>
        <w:rPr>
          <w:rFonts w:asciiTheme="minorEastAsia" w:eastAsiaTheme="minorEastAsia" w:hAnsiTheme="minorEastAsia"/>
          <w:b/>
          <w:color w:val="FF0000"/>
          <w:sz w:val="28"/>
          <w:szCs w:val="28"/>
        </w:rPr>
      </w:pPr>
      <w:r w:rsidRPr="00EF2B22">
        <w:rPr>
          <w:rFonts w:asciiTheme="minorEastAsia" w:eastAsiaTheme="minorEastAsia" w:hAnsiTheme="minorEastAsia" w:hint="eastAsia"/>
          <w:b/>
          <w:sz w:val="28"/>
          <w:szCs w:val="28"/>
        </w:rPr>
        <w:t>成交</w:t>
      </w:r>
      <w:r w:rsidR="00CD33A6" w:rsidRPr="00EF2B22">
        <w:rPr>
          <w:rFonts w:asciiTheme="minorEastAsia" w:eastAsiaTheme="minorEastAsia" w:hAnsiTheme="minorEastAsia" w:hint="eastAsia"/>
          <w:b/>
          <w:sz w:val="28"/>
          <w:szCs w:val="28"/>
        </w:rPr>
        <w:t>结果公告</w:t>
      </w:r>
      <w:bookmarkEnd w:id="0"/>
      <w:bookmarkEnd w:id="1"/>
    </w:p>
    <w:p w:rsidR="00663779" w:rsidRPr="0047248A" w:rsidRDefault="00663779" w:rsidP="00736AB7">
      <w:pPr>
        <w:spacing w:line="440" w:lineRule="exact"/>
        <w:rPr>
          <w:rFonts w:asciiTheme="majorEastAsia" w:eastAsiaTheme="majorEastAsia" w:hAnsiTheme="majorEastAsia"/>
          <w:sz w:val="24"/>
          <w:szCs w:val="24"/>
        </w:rPr>
      </w:pPr>
    </w:p>
    <w:p w:rsidR="00CD33A6" w:rsidRPr="00A97FA5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A97FA5">
        <w:rPr>
          <w:rFonts w:asciiTheme="majorEastAsia" w:eastAsiaTheme="majorEastAsia" w:hAnsiTheme="majorEastAsia" w:hint="eastAsia"/>
          <w:sz w:val="24"/>
          <w:szCs w:val="24"/>
        </w:rPr>
        <w:t>一</w:t>
      </w:r>
      <w:r w:rsidRPr="00A97FA5">
        <w:rPr>
          <w:rFonts w:asciiTheme="majorEastAsia" w:eastAsiaTheme="majorEastAsia" w:hAnsiTheme="majorEastAsia"/>
          <w:sz w:val="24"/>
          <w:szCs w:val="24"/>
        </w:rPr>
        <w:t>、</w:t>
      </w:r>
      <w:r w:rsidRPr="00A97FA5">
        <w:rPr>
          <w:rFonts w:asciiTheme="majorEastAsia" w:eastAsiaTheme="majorEastAsia" w:hAnsiTheme="majorEastAsia" w:hint="eastAsia"/>
          <w:sz w:val="24"/>
          <w:szCs w:val="24"/>
        </w:rPr>
        <w:t>项目编号：</w:t>
      </w:r>
      <w:r w:rsidR="00A97FA5" w:rsidRPr="00A97FA5">
        <w:rPr>
          <w:rFonts w:asciiTheme="majorEastAsia" w:eastAsiaTheme="majorEastAsia" w:hAnsiTheme="majorEastAsia" w:hint="eastAsia"/>
          <w:sz w:val="24"/>
          <w:szCs w:val="24"/>
        </w:rPr>
        <w:t>WHST-B-2020-005（STBN-SC-2020-721）</w:t>
      </w:r>
    </w:p>
    <w:p w:rsidR="00CD33A6" w:rsidRPr="0047248A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  <w:u w:val="single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二</w:t>
      </w:r>
      <w:r w:rsidRPr="0047248A">
        <w:rPr>
          <w:rFonts w:asciiTheme="majorEastAsia" w:eastAsiaTheme="majorEastAsia" w:hAnsiTheme="majorEastAsia"/>
          <w:sz w:val="24"/>
          <w:szCs w:val="24"/>
        </w:rPr>
        <w:t>、</w:t>
      </w:r>
      <w:r w:rsidRPr="0047248A">
        <w:rPr>
          <w:rFonts w:asciiTheme="majorEastAsia" w:eastAsiaTheme="majorEastAsia" w:hAnsiTheme="majorEastAsia" w:hint="eastAsia"/>
          <w:sz w:val="24"/>
          <w:szCs w:val="24"/>
        </w:rPr>
        <w:t>项目名称：</w:t>
      </w:r>
      <w:r w:rsidR="00CA3279">
        <w:rPr>
          <w:rFonts w:ascii="宋体" w:hAnsi="宋体" w:cs="宋体" w:hint="eastAsia"/>
          <w:sz w:val="24"/>
        </w:rPr>
        <w:t>资环学院公共平台设备购置与更新项目</w:t>
      </w:r>
    </w:p>
    <w:p w:rsidR="00CD33A6" w:rsidRPr="0047248A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三、</w:t>
      </w:r>
      <w:r w:rsidR="00A0460C">
        <w:rPr>
          <w:rFonts w:asciiTheme="majorEastAsia" w:eastAsiaTheme="majorEastAsia" w:hAnsiTheme="majorEastAsia" w:hint="eastAsia"/>
          <w:sz w:val="24"/>
          <w:szCs w:val="24"/>
        </w:rPr>
        <w:t>成交</w:t>
      </w:r>
      <w:r w:rsidRPr="0047248A">
        <w:rPr>
          <w:rFonts w:asciiTheme="majorEastAsia" w:eastAsiaTheme="majorEastAsia" w:hAnsiTheme="majorEastAsia" w:hint="eastAsia"/>
          <w:sz w:val="24"/>
          <w:szCs w:val="24"/>
        </w:rPr>
        <w:t>信息</w:t>
      </w:r>
    </w:p>
    <w:p w:rsidR="00CD33A6" w:rsidRPr="0047248A" w:rsidRDefault="00CD33A6" w:rsidP="00F0571B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供应商名称：</w:t>
      </w:r>
      <w:r w:rsidR="00C275E4" w:rsidRPr="00DD5D2E">
        <w:rPr>
          <w:rFonts w:ascii="宋体" w:hAnsi="宋体" w:hint="eastAsia"/>
          <w:sz w:val="24"/>
          <w:szCs w:val="24"/>
        </w:rPr>
        <w:t>武汉集思仪器设备有限公司</w:t>
      </w:r>
    </w:p>
    <w:p w:rsidR="00CD33A6" w:rsidRPr="0047248A" w:rsidRDefault="00CD33A6" w:rsidP="00F0571B">
      <w:pPr>
        <w:spacing w:line="480" w:lineRule="exact"/>
        <w:ind w:rightChars="-297" w:right="-624"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供应商地址：</w:t>
      </w:r>
      <w:r w:rsidR="00C275E4" w:rsidRPr="00DD5D2E">
        <w:rPr>
          <w:rFonts w:ascii="宋体" w:hAnsi="宋体" w:hint="eastAsia"/>
          <w:sz w:val="24"/>
          <w:szCs w:val="24"/>
        </w:rPr>
        <w:t>洪山区</w:t>
      </w:r>
      <w:proofErr w:type="gramStart"/>
      <w:r w:rsidR="00C275E4" w:rsidRPr="00DD5D2E">
        <w:rPr>
          <w:rFonts w:ascii="宋体" w:hAnsi="宋体" w:hint="eastAsia"/>
          <w:sz w:val="24"/>
          <w:szCs w:val="24"/>
        </w:rPr>
        <w:t>珞</w:t>
      </w:r>
      <w:proofErr w:type="gramEnd"/>
      <w:r w:rsidR="00C275E4" w:rsidRPr="00DD5D2E">
        <w:rPr>
          <w:rFonts w:ascii="宋体" w:hAnsi="宋体" w:hint="eastAsia"/>
          <w:sz w:val="24"/>
          <w:szCs w:val="24"/>
        </w:rPr>
        <w:t>狮北路工农湾樱花大厦A座25层2504号</w:t>
      </w:r>
    </w:p>
    <w:p w:rsidR="00CD33A6" w:rsidRPr="0047248A" w:rsidRDefault="00ED7D81" w:rsidP="00C275E4">
      <w:pPr>
        <w:tabs>
          <w:tab w:val="left" w:pos="3228"/>
        </w:tabs>
        <w:spacing w:line="480" w:lineRule="exact"/>
        <w:ind w:rightChars="-770" w:right="-1617"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ED7D81">
        <w:rPr>
          <w:rFonts w:asciiTheme="majorEastAsia" w:eastAsiaTheme="majorEastAsia" w:hAnsiTheme="majorEastAsia" w:hint="eastAsia"/>
          <w:sz w:val="24"/>
          <w:szCs w:val="24"/>
        </w:rPr>
        <w:t>成交</w:t>
      </w:r>
      <w:r w:rsidR="00CD33A6" w:rsidRPr="0047248A">
        <w:rPr>
          <w:rFonts w:asciiTheme="majorEastAsia" w:eastAsiaTheme="majorEastAsia" w:hAnsiTheme="majorEastAsia" w:hint="eastAsia"/>
          <w:sz w:val="24"/>
          <w:szCs w:val="24"/>
        </w:rPr>
        <w:t>金额：</w:t>
      </w:r>
      <w:r w:rsidR="00C275E4" w:rsidRPr="00DD5D2E">
        <w:rPr>
          <w:rFonts w:ascii="宋体" w:hAnsi="宋体" w:hint="eastAsia"/>
          <w:sz w:val="24"/>
          <w:szCs w:val="24"/>
        </w:rPr>
        <w:t>人民币（大写）陆拾伍万伍仟元整（￥:</w:t>
      </w:r>
      <w:r w:rsidR="00C275E4" w:rsidRPr="00DD5D2E">
        <w:rPr>
          <w:rFonts w:ascii="宋体" w:hAnsi="宋体"/>
          <w:sz w:val="24"/>
          <w:szCs w:val="24"/>
        </w:rPr>
        <w:t>655,000.00</w:t>
      </w:r>
      <w:r w:rsidR="00C275E4" w:rsidRPr="00DD5D2E">
        <w:rPr>
          <w:rFonts w:ascii="宋体" w:hAnsi="宋体" w:hint="eastAsia"/>
          <w:sz w:val="24"/>
          <w:szCs w:val="24"/>
        </w:rPr>
        <w:t>）</w:t>
      </w:r>
    </w:p>
    <w:p w:rsidR="00CD33A6" w:rsidRPr="0047248A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四、主要标的信息</w:t>
      </w:r>
    </w:p>
    <w:tbl>
      <w:tblPr>
        <w:tblStyle w:val="a6"/>
        <w:tblW w:w="7334" w:type="dxa"/>
        <w:jc w:val="center"/>
        <w:tblInd w:w="108" w:type="dxa"/>
        <w:tblLayout w:type="fixed"/>
        <w:tblLook w:val="04A0"/>
      </w:tblPr>
      <w:tblGrid>
        <w:gridCol w:w="7334"/>
      </w:tblGrid>
      <w:tr w:rsidR="00A07009" w:rsidRPr="0047248A" w:rsidTr="00F1147F">
        <w:trPr>
          <w:jc w:val="center"/>
        </w:trPr>
        <w:tc>
          <w:tcPr>
            <w:tcW w:w="7334" w:type="dxa"/>
            <w:vAlign w:val="center"/>
          </w:tcPr>
          <w:p w:rsidR="00A07009" w:rsidRPr="00F1147F" w:rsidRDefault="00A07009" w:rsidP="00321E1C">
            <w:pPr>
              <w:spacing w:line="440" w:lineRule="exact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F1147F">
              <w:rPr>
                <w:rFonts w:asciiTheme="majorEastAsia" w:eastAsiaTheme="majorEastAsia" w:hAnsiTheme="majorEastAsia" w:hint="eastAsia"/>
                <w:sz w:val="24"/>
                <w:szCs w:val="24"/>
              </w:rPr>
              <w:t>货物类</w:t>
            </w:r>
          </w:p>
        </w:tc>
      </w:tr>
      <w:tr w:rsidR="00A07009" w:rsidRPr="0047248A" w:rsidTr="00F1147F">
        <w:trPr>
          <w:jc w:val="center"/>
        </w:trPr>
        <w:tc>
          <w:tcPr>
            <w:tcW w:w="7334" w:type="dxa"/>
            <w:vAlign w:val="center"/>
          </w:tcPr>
          <w:p w:rsidR="00A07009" w:rsidRPr="0047248A" w:rsidRDefault="00A07009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47248A">
              <w:rPr>
                <w:rFonts w:asciiTheme="majorEastAsia" w:eastAsiaTheme="majorEastAsia" w:hAnsiTheme="majorEastAsia" w:hint="eastAsia"/>
                <w:sz w:val="24"/>
                <w:szCs w:val="24"/>
              </w:rPr>
              <w:t>名称：</w:t>
            </w:r>
            <w:r w:rsidR="00F16490" w:rsidRPr="00F16490">
              <w:rPr>
                <w:rFonts w:asciiTheme="majorEastAsia" w:eastAsiaTheme="majorEastAsia" w:hAnsiTheme="majorEastAsia" w:hint="eastAsia"/>
                <w:sz w:val="24"/>
                <w:szCs w:val="24"/>
              </w:rPr>
              <w:t>热脱附仪、气相色谱仪、VOC吸附仪</w:t>
            </w:r>
          </w:p>
          <w:p w:rsidR="00A07009" w:rsidRPr="00124217" w:rsidRDefault="00A07009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品牌：</w:t>
            </w:r>
            <w:r w:rsidR="009F647D"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珀金埃尔默企业管理（上海）有限公司、</w:t>
            </w:r>
            <w:proofErr w:type="gramStart"/>
            <w:r w:rsidR="009F647D"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赛默飞世</w:t>
            </w:r>
            <w:proofErr w:type="gramEnd"/>
            <w:r w:rsidR="009F647D"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尔科技（中国）有限公司、湖北汇瑞通光电科技有限公司</w:t>
            </w:r>
          </w:p>
          <w:p w:rsidR="00A07009" w:rsidRPr="00124217" w:rsidRDefault="00A07009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47248A">
              <w:rPr>
                <w:rFonts w:asciiTheme="majorEastAsia" w:eastAsiaTheme="majorEastAsia" w:hAnsiTheme="majorEastAsia" w:hint="eastAsia"/>
                <w:sz w:val="24"/>
                <w:szCs w:val="24"/>
              </w:rPr>
              <w:t>规格型号：</w:t>
            </w:r>
            <w:proofErr w:type="spellStart"/>
            <w:r w:rsidR="009F647D"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TurboMatrix</w:t>
            </w:r>
            <w:proofErr w:type="spellEnd"/>
            <w:r w:rsidR="009F647D"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300TD、Trace 1300、HRT-VOC</w:t>
            </w:r>
          </w:p>
          <w:p w:rsidR="00A07009" w:rsidRPr="00124217" w:rsidRDefault="00A07009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数量：</w:t>
            </w:r>
            <w:r w:rsidR="00F16490"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各</w:t>
            </w:r>
            <w:r w:rsidR="00F16490" w:rsidRPr="00F16490">
              <w:rPr>
                <w:rFonts w:asciiTheme="majorEastAsia" w:eastAsiaTheme="majorEastAsia" w:hAnsiTheme="majorEastAsia" w:hint="eastAsia"/>
                <w:sz w:val="24"/>
                <w:szCs w:val="24"/>
              </w:rPr>
              <w:t>1台</w:t>
            </w:r>
          </w:p>
          <w:p w:rsidR="00A07009" w:rsidRPr="00124217" w:rsidRDefault="00A07009" w:rsidP="00321E1C">
            <w:pPr>
              <w:spacing w:line="440" w:lineRule="exact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单价：</w:t>
            </w:r>
            <w:r w:rsidR="00F03248" w:rsidRPr="00124217">
              <w:rPr>
                <w:rFonts w:asciiTheme="majorEastAsia" w:eastAsiaTheme="majorEastAsia" w:hAnsiTheme="majorEastAsia" w:hint="eastAsia"/>
                <w:sz w:val="24"/>
                <w:szCs w:val="24"/>
              </w:rPr>
              <w:t>/</w:t>
            </w:r>
          </w:p>
        </w:tc>
      </w:tr>
    </w:tbl>
    <w:p w:rsidR="00CD33A6" w:rsidRPr="00132834" w:rsidRDefault="00CD33A6" w:rsidP="00460FB7">
      <w:pPr>
        <w:tabs>
          <w:tab w:val="left" w:pos="3630"/>
        </w:tabs>
        <w:spacing w:line="480" w:lineRule="exact"/>
        <w:rPr>
          <w:rFonts w:asciiTheme="majorEastAsia" w:eastAsiaTheme="majorEastAsia" w:hAnsiTheme="majorEastAsia"/>
          <w:strike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五、</w:t>
      </w:r>
      <w:r w:rsidRPr="00926EAB">
        <w:rPr>
          <w:rFonts w:asciiTheme="majorEastAsia" w:eastAsiaTheme="majorEastAsia" w:hAnsiTheme="majorEastAsia" w:hint="eastAsia"/>
          <w:sz w:val="24"/>
          <w:szCs w:val="24"/>
        </w:rPr>
        <w:t>评审专家名单</w:t>
      </w:r>
      <w:r w:rsidRPr="00132834">
        <w:rPr>
          <w:rFonts w:asciiTheme="majorEastAsia" w:eastAsiaTheme="majorEastAsia" w:hAnsiTheme="majorEastAsia" w:hint="eastAsia"/>
          <w:sz w:val="24"/>
          <w:szCs w:val="24"/>
        </w:rPr>
        <w:t>：</w:t>
      </w:r>
      <w:r w:rsidR="00460FB7" w:rsidRPr="00132834">
        <w:rPr>
          <w:rFonts w:asciiTheme="majorEastAsia" w:eastAsiaTheme="majorEastAsia" w:hAnsiTheme="majorEastAsia" w:hint="eastAsia"/>
          <w:sz w:val="24"/>
          <w:szCs w:val="24"/>
        </w:rPr>
        <w:t>张立辉、李炎芳、陈柯</w:t>
      </w:r>
    </w:p>
    <w:p w:rsidR="00090892" w:rsidRPr="00132834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132834">
        <w:rPr>
          <w:rFonts w:asciiTheme="majorEastAsia" w:eastAsiaTheme="majorEastAsia" w:hAnsiTheme="majorEastAsia" w:hint="eastAsia"/>
          <w:sz w:val="24"/>
          <w:szCs w:val="24"/>
        </w:rPr>
        <w:t>六、代理服务收费标准及金额：</w:t>
      </w:r>
    </w:p>
    <w:p w:rsidR="00CD33A6" w:rsidRPr="00132834" w:rsidRDefault="00090892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132834">
        <w:rPr>
          <w:rFonts w:asciiTheme="majorEastAsia" w:eastAsiaTheme="majorEastAsia" w:hAnsiTheme="majorEastAsia" w:hint="eastAsia"/>
          <w:sz w:val="24"/>
          <w:szCs w:val="24"/>
        </w:rPr>
        <w:t>代理服务收费标准：</w:t>
      </w:r>
      <w:r w:rsidR="00422F59" w:rsidRPr="00132834">
        <w:rPr>
          <w:rFonts w:ascii="宋体" w:hAnsi="宋体" w:cs="宋体" w:hint="eastAsia"/>
          <w:sz w:val="24"/>
        </w:rPr>
        <w:t>招标代理服务费由采购人支付，</w:t>
      </w:r>
      <w:r w:rsidR="00422F59" w:rsidRPr="00132834">
        <w:rPr>
          <w:rFonts w:ascii="宋体" w:hAnsi="宋体" w:hint="eastAsia"/>
          <w:kern w:val="0"/>
          <w:sz w:val="24"/>
        </w:rPr>
        <w:t>按“发改价格[2011]534号”和“国家计委计价格[2002]1980号”文件规定的收费标准</w:t>
      </w:r>
      <w:r w:rsidR="00422F59" w:rsidRPr="00132834">
        <w:rPr>
          <w:rFonts w:ascii="宋体" w:hAnsi="宋体" w:cs="宋体" w:hint="eastAsia"/>
          <w:sz w:val="24"/>
        </w:rPr>
        <w:t>计算代理服务费基准价，同时按照采购人和采购代理机构签署的委托协议书中约定的折扣率70%收取（即：成交服务费=基准价*70%），注：成交服务费金额不足人民币3000元的，按采购人和采购代理机构协议书约定的3000元收取</w:t>
      </w:r>
      <w:r w:rsidR="002357F5" w:rsidRPr="00132834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090892" w:rsidRPr="00132834" w:rsidRDefault="00090892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132834">
        <w:rPr>
          <w:rFonts w:asciiTheme="majorEastAsia" w:eastAsiaTheme="majorEastAsia" w:hAnsiTheme="majorEastAsia" w:hint="eastAsia"/>
          <w:sz w:val="24"/>
          <w:szCs w:val="24"/>
        </w:rPr>
        <w:t>金额：</w:t>
      </w:r>
      <w:r w:rsidR="00C84BB6" w:rsidRPr="00132834">
        <w:rPr>
          <w:rFonts w:asciiTheme="majorEastAsia" w:eastAsiaTheme="majorEastAsia" w:hAnsiTheme="majorEastAsia" w:hint="eastAsia"/>
          <w:sz w:val="24"/>
          <w:szCs w:val="24"/>
        </w:rPr>
        <w:t>人民币</w:t>
      </w:r>
      <w:r w:rsidR="00AD0CBB" w:rsidRPr="00132834">
        <w:rPr>
          <w:rFonts w:asciiTheme="majorEastAsia" w:eastAsiaTheme="majorEastAsia" w:hAnsiTheme="majorEastAsia" w:hint="eastAsia"/>
          <w:sz w:val="24"/>
          <w:szCs w:val="24"/>
        </w:rPr>
        <w:t>0.</w:t>
      </w:r>
      <w:r w:rsidR="00AD0CBB" w:rsidRPr="00132834">
        <w:rPr>
          <w:rFonts w:asciiTheme="majorEastAsia" w:eastAsiaTheme="majorEastAsia" w:hAnsiTheme="majorEastAsia"/>
          <w:sz w:val="24"/>
          <w:szCs w:val="24"/>
        </w:rPr>
        <w:t>68775</w:t>
      </w:r>
      <w:r w:rsidR="00C84BB6" w:rsidRPr="00132834">
        <w:rPr>
          <w:rFonts w:asciiTheme="majorEastAsia" w:eastAsiaTheme="majorEastAsia" w:hAnsiTheme="majorEastAsia" w:hint="eastAsia"/>
          <w:sz w:val="24"/>
          <w:szCs w:val="24"/>
        </w:rPr>
        <w:t>万元</w:t>
      </w:r>
    </w:p>
    <w:p w:rsidR="00CD33A6" w:rsidRPr="0047248A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七、公告期限</w:t>
      </w:r>
    </w:p>
    <w:p w:rsidR="00CD33A6" w:rsidRPr="0047248A" w:rsidRDefault="00CD33A6" w:rsidP="00F0571B">
      <w:pPr>
        <w:spacing w:line="480" w:lineRule="exact"/>
        <w:ind w:firstLineChars="200" w:firstLine="480"/>
        <w:rPr>
          <w:rFonts w:asciiTheme="majorEastAsia" w:eastAsiaTheme="majorEastAsia" w:hAnsiTheme="majorEastAsia" w:cs="宋体"/>
          <w:kern w:val="0"/>
          <w:sz w:val="24"/>
          <w:szCs w:val="24"/>
        </w:rPr>
      </w:pPr>
      <w:r w:rsidRPr="0047248A">
        <w:rPr>
          <w:rFonts w:asciiTheme="majorEastAsia" w:eastAsiaTheme="majorEastAsia" w:hAnsiTheme="majorEastAsia" w:cs="宋体" w:hint="eastAsia"/>
          <w:kern w:val="0"/>
          <w:sz w:val="24"/>
          <w:szCs w:val="24"/>
        </w:rPr>
        <w:t>自本公告发布之日起</w:t>
      </w:r>
      <w:r w:rsidRPr="0047248A">
        <w:rPr>
          <w:rFonts w:asciiTheme="majorEastAsia" w:eastAsiaTheme="majorEastAsia" w:hAnsiTheme="majorEastAsia" w:cs="宋体"/>
          <w:kern w:val="0"/>
          <w:sz w:val="24"/>
          <w:szCs w:val="24"/>
        </w:rPr>
        <w:t>1</w:t>
      </w:r>
      <w:r w:rsidRPr="0047248A">
        <w:rPr>
          <w:rFonts w:asciiTheme="majorEastAsia" w:eastAsiaTheme="majorEastAsia" w:hAnsiTheme="majorEastAsia" w:cs="宋体" w:hint="eastAsia"/>
          <w:kern w:val="0"/>
          <w:sz w:val="24"/>
          <w:szCs w:val="24"/>
        </w:rPr>
        <w:t>个工作日。</w:t>
      </w:r>
    </w:p>
    <w:p w:rsidR="00CD33A6" w:rsidRPr="0047248A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八、其他补充事宜</w:t>
      </w:r>
    </w:p>
    <w:p w:rsidR="00083FD5" w:rsidRDefault="00ED5B46" w:rsidP="00F0571B">
      <w:pPr>
        <w:spacing w:line="480" w:lineRule="exact"/>
        <w:ind w:firstLineChars="200" w:firstLine="480"/>
        <w:rPr>
          <w:rFonts w:ascii="宋体" w:hAnsi="宋体"/>
          <w:color w:val="000000"/>
          <w:sz w:val="24"/>
        </w:rPr>
      </w:pPr>
      <w:r w:rsidRPr="00ED5B46">
        <w:rPr>
          <w:rFonts w:ascii="宋体" w:hAnsi="宋体" w:hint="eastAsia"/>
          <w:sz w:val="24"/>
          <w:szCs w:val="24"/>
        </w:rPr>
        <w:t>发布公告的媒介:</w:t>
      </w:r>
      <w:r w:rsidR="00887152">
        <w:rPr>
          <w:rFonts w:ascii="宋体" w:hAnsi="宋体" w:hint="eastAsia"/>
          <w:color w:val="000000"/>
          <w:sz w:val="24"/>
        </w:rPr>
        <w:t>中国政府采购网</w:t>
      </w:r>
    </w:p>
    <w:p w:rsidR="00D51919" w:rsidRPr="00D51919" w:rsidRDefault="00D51919" w:rsidP="00F0571B">
      <w:pPr>
        <w:spacing w:line="480" w:lineRule="exact"/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535037">
        <w:rPr>
          <w:rFonts w:ascii="宋体" w:hAnsi="宋体" w:cs="宋体"/>
          <w:kern w:val="0"/>
          <w:sz w:val="24"/>
          <w:szCs w:val="24"/>
        </w:rPr>
        <w:lastRenderedPageBreak/>
        <w:t>如投标当事人对</w:t>
      </w:r>
      <w:r w:rsidRPr="00ED2990">
        <w:rPr>
          <w:rFonts w:ascii="宋体" w:hAnsi="宋体" w:cs="宋体" w:hint="eastAsia"/>
          <w:kern w:val="0"/>
          <w:sz w:val="24"/>
          <w:szCs w:val="24"/>
        </w:rPr>
        <w:t>成交</w:t>
      </w:r>
      <w:r w:rsidRPr="00535037">
        <w:rPr>
          <w:rFonts w:ascii="宋体" w:hAnsi="宋体" w:cs="宋体"/>
          <w:kern w:val="0"/>
          <w:sz w:val="24"/>
          <w:szCs w:val="24"/>
        </w:rPr>
        <w:t>结果有异议的，可以在</w:t>
      </w:r>
      <w:r>
        <w:rPr>
          <w:rFonts w:ascii="宋体" w:hAnsi="宋体" w:cs="宋体" w:hint="eastAsia"/>
          <w:kern w:val="0"/>
          <w:sz w:val="24"/>
          <w:szCs w:val="24"/>
        </w:rPr>
        <w:t>本公告</w:t>
      </w:r>
      <w:r w:rsidRPr="00535037">
        <w:rPr>
          <w:rFonts w:ascii="宋体" w:hAnsi="宋体" w:cs="宋体"/>
          <w:kern w:val="0"/>
          <w:sz w:val="24"/>
          <w:szCs w:val="24"/>
        </w:rPr>
        <w:t>发布之日起七个工作日内，以书面形式向</w:t>
      </w:r>
      <w:proofErr w:type="gramStart"/>
      <w:r w:rsidRPr="00535037">
        <w:rPr>
          <w:rFonts w:ascii="宋体" w:hAnsi="宋体" w:cs="宋体"/>
          <w:kern w:val="0"/>
          <w:sz w:val="24"/>
          <w:szCs w:val="24"/>
        </w:rPr>
        <w:t>武汉盛泰百年</w:t>
      </w:r>
      <w:proofErr w:type="gramEnd"/>
      <w:r w:rsidRPr="00535037">
        <w:rPr>
          <w:rFonts w:ascii="宋体" w:hAnsi="宋体" w:cs="宋体"/>
          <w:kern w:val="0"/>
          <w:sz w:val="24"/>
          <w:szCs w:val="24"/>
        </w:rPr>
        <w:t>招标有限公司提出质疑，逾期将不再受理。</w:t>
      </w:r>
    </w:p>
    <w:p w:rsidR="00CD33A6" w:rsidRPr="0047248A" w:rsidRDefault="00CD33A6" w:rsidP="00F0571B">
      <w:pPr>
        <w:spacing w:line="480" w:lineRule="exact"/>
        <w:rPr>
          <w:rFonts w:asciiTheme="majorEastAsia" w:eastAsiaTheme="majorEastAsia" w:hAnsiTheme="majorEastAsia"/>
          <w:sz w:val="24"/>
          <w:szCs w:val="24"/>
        </w:rPr>
      </w:pPr>
      <w:r w:rsidRPr="0047248A">
        <w:rPr>
          <w:rFonts w:asciiTheme="majorEastAsia" w:eastAsiaTheme="majorEastAsia" w:hAnsiTheme="majorEastAsia" w:hint="eastAsia"/>
          <w:sz w:val="24"/>
          <w:szCs w:val="24"/>
        </w:rPr>
        <w:t>九、凡对本次公告内容提出询问，请按以下方式联系。</w:t>
      </w:r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1、采购人信息</w:t>
      </w:r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名    称：中南民族大学</w:t>
      </w:r>
    </w:p>
    <w:p w:rsidR="00083FD5" w:rsidRDefault="00083FD5" w:rsidP="00083FD5">
      <w:pPr>
        <w:spacing w:line="500" w:lineRule="exact"/>
        <w:rPr>
          <w:rFonts w:ascii="宋体" w:hAnsi="宋体"/>
          <w:sz w:val="24"/>
        </w:rPr>
      </w:pPr>
      <w:r>
        <w:rPr>
          <w:rFonts w:ascii="宋体" w:hAnsi="宋体" w:hint="eastAsia"/>
          <w:color w:val="000000"/>
          <w:sz w:val="24"/>
        </w:rPr>
        <w:t>地    址：</w:t>
      </w:r>
      <w:r>
        <w:rPr>
          <w:rFonts w:ascii="宋体" w:hAnsi="宋体" w:hint="eastAsia"/>
          <w:sz w:val="24"/>
        </w:rPr>
        <w:t>湖北省</w:t>
      </w:r>
      <w:r>
        <w:rPr>
          <w:rFonts w:ascii="宋体" w:hAnsi="宋体"/>
          <w:sz w:val="24"/>
        </w:rPr>
        <w:t>武汉市洪山区民族大道182号</w:t>
      </w:r>
    </w:p>
    <w:p w:rsidR="00083FD5" w:rsidRDefault="00083FD5" w:rsidP="00083FD5">
      <w:pPr>
        <w:spacing w:line="50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联系方式：</w:t>
      </w:r>
      <w:r>
        <w:rPr>
          <w:rFonts w:ascii="宋体" w:hAnsi="宋体" w:cs="宋体" w:hint="eastAsia"/>
          <w:sz w:val="24"/>
        </w:rPr>
        <w:t xml:space="preserve">定老师 </w:t>
      </w:r>
      <w:r>
        <w:rPr>
          <w:rFonts w:ascii="宋体" w:hAnsi="宋体"/>
          <w:sz w:val="24"/>
        </w:rPr>
        <w:t>027-6784</w:t>
      </w:r>
      <w:r>
        <w:rPr>
          <w:rFonts w:ascii="宋体" w:hAnsi="宋体" w:hint="eastAsia"/>
          <w:sz w:val="24"/>
        </w:rPr>
        <w:t>2809</w:t>
      </w:r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bookmarkStart w:id="2" w:name="_Toc28359097"/>
      <w:bookmarkStart w:id="3" w:name="_Toc28359020"/>
      <w:bookmarkStart w:id="4" w:name="_Toc35393638"/>
      <w:bookmarkStart w:id="5" w:name="_Toc35393807"/>
      <w:r>
        <w:rPr>
          <w:rFonts w:ascii="宋体" w:hAnsi="宋体" w:hint="eastAsia"/>
          <w:color w:val="000000"/>
          <w:sz w:val="24"/>
        </w:rPr>
        <w:t>2、采购代理机构信息</w:t>
      </w:r>
      <w:bookmarkEnd w:id="2"/>
      <w:bookmarkEnd w:id="3"/>
      <w:bookmarkEnd w:id="4"/>
      <w:bookmarkEnd w:id="5"/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名    称：</w:t>
      </w:r>
      <w:proofErr w:type="gramStart"/>
      <w:r>
        <w:rPr>
          <w:rFonts w:ascii="宋体" w:hAnsi="宋体" w:hint="eastAsia"/>
          <w:color w:val="000000"/>
          <w:sz w:val="24"/>
        </w:rPr>
        <w:t>武汉盛泰百年</w:t>
      </w:r>
      <w:proofErr w:type="gramEnd"/>
      <w:r>
        <w:rPr>
          <w:rFonts w:ascii="宋体" w:hAnsi="宋体" w:hint="eastAsia"/>
          <w:color w:val="000000"/>
          <w:sz w:val="24"/>
        </w:rPr>
        <w:t>招标有限公司</w:t>
      </w:r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地    址：武汉市武昌区中北路31号知音广场写字楼11层</w:t>
      </w:r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 xml:space="preserve">联系方式：林清、彭付江  </w:t>
      </w:r>
      <w:r>
        <w:rPr>
          <w:rFonts w:ascii="宋体" w:hAnsi="宋体" w:hint="eastAsia"/>
          <w:sz w:val="24"/>
        </w:rPr>
        <w:t>027-</w:t>
      </w:r>
      <w:r>
        <w:rPr>
          <w:rFonts w:ascii="宋体" w:hAnsi="宋体"/>
          <w:sz w:val="24"/>
        </w:rPr>
        <w:t>87320607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/>
          <w:sz w:val="24"/>
        </w:rPr>
        <w:t>8732060</w:t>
      </w:r>
      <w:r>
        <w:rPr>
          <w:rFonts w:ascii="宋体" w:hAnsi="宋体" w:hint="eastAsia"/>
          <w:sz w:val="24"/>
        </w:rPr>
        <w:t>5、</w:t>
      </w:r>
      <w:r>
        <w:rPr>
          <w:rFonts w:ascii="宋体" w:hAnsi="宋体"/>
          <w:sz w:val="24"/>
        </w:rPr>
        <w:t>87</w:t>
      </w:r>
      <w:r>
        <w:rPr>
          <w:rFonts w:ascii="宋体" w:hAnsi="宋体" w:hint="eastAsia"/>
          <w:sz w:val="24"/>
        </w:rPr>
        <w:t>262766转分机</w:t>
      </w:r>
      <w:r>
        <w:rPr>
          <w:rFonts w:ascii="宋体" w:hAnsi="宋体"/>
          <w:sz w:val="24"/>
        </w:rPr>
        <w:t>609</w:t>
      </w:r>
      <w:r>
        <w:rPr>
          <w:rFonts w:ascii="宋体" w:hAnsi="宋体" w:hint="eastAsia"/>
          <w:color w:val="000000"/>
          <w:sz w:val="24"/>
        </w:rPr>
        <w:t xml:space="preserve"> </w:t>
      </w:r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bookmarkStart w:id="6" w:name="_Toc28359021"/>
      <w:bookmarkStart w:id="7" w:name="_Toc28359098"/>
      <w:bookmarkStart w:id="8" w:name="_Toc35393639"/>
      <w:bookmarkStart w:id="9" w:name="_Toc35393808"/>
      <w:r>
        <w:rPr>
          <w:rFonts w:ascii="宋体" w:hAnsi="宋体" w:hint="eastAsia"/>
          <w:color w:val="000000"/>
          <w:sz w:val="24"/>
        </w:rPr>
        <w:t>3、项目联系</w:t>
      </w:r>
      <w:r>
        <w:rPr>
          <w:rFonts w:ascii="宋体" w:hAnsi="宋体"/>
          <w:color w:val="000000"/>
          <w:sz w:val="24"/>
        </w:rPr>
        <w:t>方式</w:t>
      </w:r>
      <w:bookmarkEnd w:id="6"/>
      <w:bookmarkEnd w:id="7"/>
      <w:bookmarkEnd w:id="8"/>
      <w:bookmarkEnd w:id="9"/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项目联系人：林清、彭付江</w:t>
      </w:r>
    </w:p>
    <w:p w:rsidR="00083FD5" w:rsidRDefault="00083FD5" w:rsidP="00083FD5">
      <w:pPr>
        <w:spacing w:line="500" w:lineRule="exact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电      话：</w:t>
      </w:r>
      <w:r>
        <w:rPr>
          <w:rFonts w:ascii="宋体" w:hAnsi="宋体" w:hint="eastAsia"/>
          <w:sz w:val="24"/>
        </w:rPr>
        <w:t>027-</w:t>
      </w:r>
      <w:r>
        <w:rPr>
          <w:rFonts w:ascii="宋体" w:hAnsi="宋体"/>
          <w:sz w:val="24"/>
        </w:rPr>
        <w:t>87320607</w:t>
      </w:r>
      <w:r>
        <w:rPr>
          <w:rFonts w:ascii="宋体" w:hAnsi="宋体" w:hint="eastAsia"/>
          <w:sz w:val="24"/>
        </w:rPr>
        <w:t>、</w:t>
      </w:r>
      <w:r>
        <w:rPr>
          <w:rFonts w:ascii="宋体" w:hAnsi="宋体"/>
          <w:sz w:val="24"/>
        </w:rPr>
        <w:t>8732060</w:t>
      </w:r>
      <w:r>
        <w:rPr>
          <w:rFonts w:ascii="宋体" w:hAnsi="宋体" w:hint="eastAsia"/>
          <w:sz w:val="24"/>
        </w:rPr>
        <w:t>5、</w:t>
      </w:r>
      <w:r>
        <w:rPr>
          <w:rFonts w:ascii="宋体" w:hAnsi="宋体"/>
          <w:sz w:val="24"/>
        </w:rPr>
        <w:t>87</w:t>
      </w:r>
      <w:r>
        <w:rPr>
          <w:rFonts w:ascii="宋体" w:hAnsi="宋体" w:hint="eastAsia"/>
          <w:sz w:val="24"/>
        </w:rPr>
        <w:t>262766转分机</w:t>
      </w:r>
      <w:r>
        <w:rPr>
          <w:rFonts w:ascii="宋体" w:hAnsi="宋体"/>
          <w:sz w:val="24"/>
        </w:rPr>
        <w:t>609</w:t>
      </w:r>
    </w:p>
    <w:p w:rsidR="00357BC5" w:rsidRDefault="00357BC5" w:rsidP="00535037">
      <w:pPr>
        <w:spacing w:line="440" w:lineRule="exact"/>
        <w:ind w:firstLineChars="200" w:firstLine="480"/>
        <w:rPr>
          <w:rFonts w:ascii="宋体" w:hAnsi="宋体" w:cs="宋体"/>
          <w:kern w:val="0"/>
          <w:sz w:val="24"/>
          <w:szCs w:val="24"/>
        </w:rPr>
      </w:pPr>
    </w:p>
    <w:p w:rsidR="00357BC5" w:rsidRDefault="00357BC5" w:rsidP="00535037">
      <w:pPr>
        <w:spacing w:line="440" w:lineRule="exact"/>
        <w:ind w:firstLineChars="200" w:firstLine="480"/>
        <w:rPr>
          <w:rFonts w:ascii="宋体" w:hAnsi="宋体" w:cs="宋体"/>
          <w:kern w:val="0"/>
          <w:sz w:val="24"/>
          <w:szCs w:val="24"/>
        </w:rPr>
      </w:pPr>
    </w:p>
    <w:p w:rsidR="00357BC5" w:rsidRDefault="00357BC5" w:rsidP="00F0571B">
      <w:pPr>
        <w:spacing w:line="480" w:lineRule="exact"/>
        <w:ind w:firstLineChars="200" w:firstLine="480"/>
        <w:jc w:val="right"/>
        <w:rPr>
          <w:rFonts w:ascii="宋体" w:hAnsi="宋体" w:cs="宋体"/>
          <w:kern w:val="0"/>
          <w:sz w:val="24"/>
          <w:szCs w:val="24"/>
        </w:rPr>
      </w:pPr>
      <w:proofErr w:type="gramStart"/>
      <w:r w:rsidRPr="00535037">
        <w:rPr>
          <w:rFonts w:ascii="宋体" w:hAnsi="宋体" w:cs="宋体"/>
          <w:kern w:val="0"/>
          <w:sz w:val="24"/>
          <w:szCs w:val="24"/>
        </w:rPr>
        <w:t>武汉盛泰百年</w:t>
      </w:r>
      <w:proofErr w:type="gramEnd"/>
      <w:r w:rsidRPr="00535037">
        <w:rPr>
          <w:rFonts w:ascii="宋体" w:hAnsi="宋体" w:cs="宋体"/>
          <w:kern w:val="0"/>
          <w:sz w:val="24"/>
          <w:szCs w:val="24"/>
        </w:rPr>
        <w:t>招标有限公司</w:t>
      </w:r>
    </w:p>
    <w:p w:rsidR="00357BC5" w:rsidRDefault="00C96217" w:rsidP="00F0571B">
      <w:pPr>
        <w:spacing w:line="480" w:lineRule="exact"/>
        <w:ind w:firstLineChars="200" w:firstLine="480"/>
        <w:jc w:val="right"/>
        <w:rPr>
          <w:rFonts w:ascii="宋体" w:hAnsi="宋体" w:cs="宋体"/>
          <w:color w:val="FF0000"/>
          <w:kern w:val="0"/>
          <w:sz w:val="24"/>
          <w:szCs w:val="24"/>
        </w:rPr>
      </w:pPr>
      <w:r w:rsidRPr="00A97FA5">
        <w:rPr>
          <w:rFonts w:asciiTheme="majorEastAsia" w:eastAsiaTheme="majorEastAsia" w:hAnsiTheme="majorEastAsia" w:hint="eastAsia"/>
          <w:sz w:val="24"/>
          <w:szCs w:val="24"/>
        </w:rPr>
        <w:t>2021年</w:t>
      </w:r>
      <w:r w:rsidR="00EF2B22">
        <w:rPr>
          <w:rFonts w:asciiTheme="majorEastAsia" w:eastAsiaTheme="majorEastAsia" w:hAnsiTheme="majorEastAsia" w:hint="eastAsia"/>
          <w:sz w:val="24"/>
          <w:szCs w:val="24"/>
        </w:rPr>
        <w:t>0</w:t>
      </w:r>
      <w:r w:rsidRPr="00A97FA5">
        <w:rPr>
          <w:rFonts w:asciiTheme="majorEastAsia" w:eastAsiaTheme="majorEastAsia" w:hAnsiTheme="majorEastAsia" w:hint="eastAsia"/>
          <w:sz w:val="24"/>
          <w:szCs w:val="24"/>
        </w:rPr>
        <w:t>1月21日</w:t>
      </w:r>
    </w:p>
    <w:p w:rsidR="005B690D" w:rsidRPr="0047248A" w:rsidRDefault="005B690D" w:rsidP="005B690D">
      <w:pPr>
        <w:spacing w:line="480" w:lineRule="exact"/>
        <w:ind w:firstLineChars="200" w:firstLine="480"/>
        <w:jc w:val="left"/>
        <w:rPr>
          <w:rFonts w:asciiTheme="majorEastAsia" w:eastAsiaTheme="majorEastAsia" w:hAnsiTheme="majorEastAsia"/>
          <w:sz w:val="24"/>
          <w:szCs w:val="24"/>
        </w:rPr>
      </w:pPr>
    </w:p>
    <w:sectPr w:rsidR="005B690D" w:rsidRPr="0047248A" w:rsidSect="00C730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47D" w:rsidRDefault="009F647D" w:rsidP="00CD33A6">
      <w:r>
        <w:separator/>
      </w:r>
    </w:p>
  </w:endnote>
  <w:endnote w:type="continuationSeparator" w:id="1">
    <w:p w:rsidR="009F647D" w:rsidRDefault="009F647D" w:rsidP="00CD3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47D" w:rsidRDefault="009F647D" w:rsidP="00CD33A6">
      <w:r>
        <w:separator/>
      </w:r>
    </w:p>
  </w:footnote>
  <w:footnote w:type="continuationSeparator" w:id="1">
    <w:p w:rsidR="009F647D" w:rsidRDefault="009F647D" w:rsidP="00CD33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23331"/>
    <w:rsid w:val="000054A6"/>
    <w:rsid w:val="0002080F"/>
    <w:rsid w:val="000736F2"/>
    <w:rsid w:val="00083FD5"/>
    <w:rsid w:val="00090892"/>
    <w:rsid w:val="000B17D9"/>
    <w:rsid w:val="0012397B"/>
    <w:rsid w:val="00124217"/>
    <w:rsid w:val="00132834"/>
    <w:rsid w:val="00176678"/>
    <w:rsid w:val="0017780F"/>
    <w:rsid w:val="00182482"/>
    <w:rsid w:val="00194FFA"/>
    <w:rsid w:val="00211559"/>
    <w:rsid w:val="002357F5"/>
    <w:rsid w:val="00277471"/>
    <w:rsid w:val="002C2F25"/>
    <w:rsid w:val="002F242C"/>
    <w:rsid w:val="00321E1C"/>
    <w:rsid w:val="00357BC5"/>
    <w:rsid w:val="00396E12"/>
    <w:rsid w:val="003A7E9A"/>
    <w:rsid w:val="003F7C3D"/>
    <w:rsid w:val="004066D9"/>
    <w:rsid w:val="004120F6"/>
    <w:rsid w:val="00422F59"/>
    <w:rsid w:val="0045173D"/>
    <w:rsid w:val="00460FB7"/>
    <w:rsid w:val="004629B1"/>
    <w:rsid w:val="00470178"/>
    <w:rsid w:val="0047248A"/>
    <w:rsid w:val="004809AE"/>
    <w:rsid w:val="00492AEA"/>
    <w:rsid w:val="004B2FF6"/>
    <w:rsid w:val="004B388E"/>
    <w:rsid w:val="004C0885"/>
    <w:rsid w:val="004C2F65"/>
    <w:rsid w:val="004C4CDD"/>
    <w:rsid w:val="004D1CA6"/>
    <w:rsid w:val="00515B5D"/>
    <w:rsid w:val="00525AA4"/>
    <w:rsid w:val="00535037"/>
    <w:rsid w:val="005547FB"/>
    <w:rsid w:val="00587D4E"/>
    <w:rsid w:val="005A428D"/>
    <w:rsid w:val="005B37A5"/>
    <w:rsid w:val="005B690D"/>
    <w:rsid w:val="005C7976"/>
    <w:rsid w:val="00600D1C"/>
    <w:rsid w:val="00607175"/>
    <w:rsid w:val="00623237"/>
    <w:rsid w:val="00630103"/>
    <w:rsid w:val="006373B3"/>
    <w:rsid w:val="00663779"/>
    <w:rsid w:val="00677FA0"/>
    <w:rsid w:val="006F3ACB"/>
    <w:rsid w:val="0071507D"/>
    <w:rsid w:val="00736AB7"/>
    <w:rsid w:val="00742B5C"/>
    <w:rsid w:val="007501B6"/>
    <w:rsid w:val="007505D4"/>
    <w:rsid w:val="0076253C"/>
    <w:rsid w:val="00791E1A"/>
    <w:rsid w:val="007C5951"/>
    <w:rsid w:val="007F7E59"/>
    <w:rsid w:val="008030FE"/>
    <w:rsid w:val="00823331"/>
    <w:rsid w:val="008527D1"/>
    <w:rsid w:val="00857923"/>
    <w:rsid w:val="00887152"/>
    <w:rsid w:val="008D6F00"/>
    <w:rsid w:val="008F0E4D"/>
    <w:rsid w:val="00907267"/>
    <w:rsid w:val="0091675A"/>
    <w:rsid w:val="0092349A"/>
    <w:rsid w:val="00926EAB"/>
    <w:rsid w:val="009A36DC"/>
    <w:rsid w:val="009B562D"/>
    <w:rsid w:val="009F647D"/>
    <w:rsid w:val="009F792A"/>
    <w:rsid w:val="00A0460C"/>
    <w:rsid w:val="00A06928"/>
    <w:rsid w:val="00A07009"/>
    <w:rsid w:val="00A6048C"/>
    <w:rsid w:val="00A97FA5"/>
    <w:rsid w:val="00AB5FBB"/>
    <w:rsid w:val="00AD0CBB"/>
    <w:rsid w:val="00AE42D4"/>
    <w:rsid w:val="00AF7A39"/>
    <w:rsid w:val="00B47629"/>
    <w:rsid w:val="00B6638F"/>
    <w:rsid w:val="00B82C97"/>
    <w:rsid w:val="00BA50A1"/>
    <w:rsid w:val="00BF1D58"/>
    <w:rsid w:val="00C0446F"/>
    <w:rsid w:val="00C275E4"/>
    <w:rsid w:val="00C3115F"/>
    <w:rsid w:val="00C52D9D"/>
    <w:rsid w:val="00C730F6"/>
    <w:rsid w:val="00C84BB6"/>
    <w:rsid w:val="00C96217"/>
    <w:rsid w:val="00CA3279"/>
    <w:rsid w:val="00CD33A6"/>
    <w:rsid w:val="00D405FF"/>
    <w:rsid w:val="00D51919"/>
    <w:rsid w:val="00D64E8A"/>
    <w:rsid w:val="00D72228"/>
    <w:rsid w:val="00DC0E59"/>
    <w:rsid w:val="00DC6F39"/>
    <w:rsid w:val="00DD5D2E"/>
    <w:rsid w:val="00DE2B41"/>
    <w:rsid w:val="00E06F65"/>
    <w:rsid w:val="00E36FB7"/>
    <w:rsid w:val="00E4713A"/>
    <w:rsid w:val="00EB4DC9"/>
    <w:rsid w:val="00ED2990"/>
    <w:rsid w:val="00ED5B46"/>
    <w:rsid w:val="00ED7D81"/>
    <w:rsid w:val="00EF2B22"/>
    <w:rsid w:val="00F03248"/>
    <w:rsid w:val="00F0571B"/>
    <w:rsid w:val="00F1147F"/>
    <w:rsid w:val="00F16490"/>
    <w:rsid w:val="00F4138C"/>
    <w:rsid w:val="00F45781"/>
    <w:rsid w:val="00F50875"/>
    <w:rsid w:val="00FA52B9"/>
    <w:rsid w:val="00FB012A"/>
    <w:rsid w:val="00FF20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3A6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CD33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CD33A6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D33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D33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D33A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D33A6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CD33A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CD33A6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CD33A6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CD33A6"/>
    <w:rPr>
      <w:rFonts w:ascii="宋体" w:hAnsi="Courier New"/>
    </w:rPr>
  </w:style>
  <w:style w:type="table" w:styleId="a6">
    <w:name w:val="Table Grid"/>
    <w:basedOn w:val="a1"/>
    <w:qFormat/>
    <w:rsid w:val="00CD33A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Character">
    <w:name w:val="NormalCharacter"/>
    <w:semiHidden/>
    <w:rsid w:val="008D6F00"/>
    <w:rPr>
      <w:kern w:val="2"/>
      <w:sz w:val="21"/>
      <w:lang w:val="en-US" w:eastAsia="zh-CN" w:bidi="ar-SA"/>
    </w:rPr>
  </w:style>
  <w:style w:type="character" w:styleId="a7">
    <w:name w:val="Hyperlink"/>
    <w:rsid w:val="007501B6"/>
    <w:rPr>
      <w:color w:val="0000FF"/>
      <w:u w:val="single"/>
    </w:rPr>
  </w:style>
  <w:style w:type="paragraph" w:styleId="a8">
    <w:name w:val="Date"/>
    <w:basedOn w:val="a"/>
    <w:next w:val="a"/>
    <w:link w:val="Char2"/>
    <w:uiPriority w:val="99"/>
    <w:semiHidden/>
    <w:unhideWhenUsed/>
    <w:rsid w:val="005B690D"/>
    <w:pPr>
      <w:ind w:leftChars="2500" w:left="100"/>
    </w:pPr>
  </w:style>
  <w:style w:type="character" w:customStyle="1" w:styleId="Char2">
    <w:name w:val="日期 Char"/>
    <w:basedOn w:val="a0"/>
    <w:link w:val="a8"/>
    <w:uiPriority w:val="99"/>
    <w:semiHidden/>
    <w:rsid w:val="005B690D"/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D8EDDA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145</Words>
  <Characters>833</Characters>
  <Application>Microsoft Office Word</Application>
  <DocSecurity>0</DocSecurity>
  <Lines>6</Lines>
  <Paragraphs>1</Paragraphs>
  <ScaleCrop>false</ScaleCrop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STNN-ZOU</dc:creator>
  <cp:keywords/>
  <dc:description/>
  <cp:lastModifiedBy>林清</cp:lastModifiedBy>
  <cp:revision>124</cp:revision>
  <dcterms:created xsi:type="dcterms:W3CDTF">2020-06-22T06:23:00Z</dcterms:created>
  <dcterms:modified xsi:type="dcterms:W3CDTF">2021-01-21T09:00:00Z</dcterms:modified>
</cp:coreProperties>
</file>